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86"/>
        <w:tblW w:w="0" w:type="auto"/>
        <w:tblLook w:val="04A0" w:firstRow="1" w:lastRow="0" w:firstColumn="1" w:lastColumn="0" w:noHBand="0" w:noVBand="1"/>
      </w:tblPr>
      <w:tblGrid>
        <w:gridCol w:w="615"/>
        <w:gridCol w:w="3285"/>
        <w:gridCol w:w="2073"/>
      </w:tblGrid>
      <w:tr>
        <w:tblPrEx/>
        <w:trPr>
          <w:trHeight w:val="945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№ п.п.</w:t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Наименование СРО КИ</w:t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Эл.почта</w:t>
            </w:r>
            <w:r/>
            <w:r/>
          </w:p>
        </w:tc>
      </w:tr>
      <w:tr>
        <w:tblPrEx/>
        <w:trPr>
          <w:trHeight w:val="867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</w:t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Ассоциация "Союз кадастровых инженеров"</w:t>
            </w:r>
            <w:r/>
            <w:r/>
          </w:p>
        </w:tc>
        <w:tc>
          <w:tcPr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8" w:tooltip="mailto:mail@srokadastr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mail@srokadastr.ru</w:t>
              </w:r>
            </w:hyperlink>
            <w:r/>
          </w:p>
        </w:tc>
      </w:tr>
      <w:tr>
        <w:tblPrEx/>
        <w:trPr>
          <w:trHeight w:val="1246"/>
        </w:trPr>
        <w:tc>
          <w:tcPr>
            <w:tcBorders>
              <w:top w:val="single" w:color="000000" w:sz="6" w:space="0"/>
              <w:left w:val="single" w:color="000000" w:sz="12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Ассоциация "Саморегулируемая организация кадастровых инженеров"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9" w:tooltip="mailto:info@roscadastre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info@roscadastre.ru</w:t>
              </w:r>
            </w:hyperlink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Ассоциация СРО "Кадастровые инженеры" - подразделение по Красноярскрму краю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10" w:tooltip="mailto:p24@roscadastre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p24@roscadastre.ru</w:t>
              </w:r>
            </w:hyperlink>
            <w:r/>
          </w:p>
        </w:tc>
      </w:tr>
      <w:tr>
        <w:tblPrEx/>
        <w:trPr>
          <w:trHeight w:val="1338"/>
        </w:trPr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Ассоциация Саморегулируемая организация "Объединение профессионалов кадастровой деятельности"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11" w:tooltip="mailto:info@profcadastre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info@profcadastre.ru</w:t>
              </w:r>
            </w:hyperlink>
            <w:r/>
          </w:p>
        </w:tc>
      </w:tr>
      <w:tr>
        <w:tblPrEx/>
        <w:trPr>
          <w:trHeight w:val="1500"/>
        </w:trPr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Ассоциация саморегулируемая организация "Балтийское объединение кадастровых инженеров"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12" w:tooltip="mailto:info@sroboki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info@sroboki.ru</w:t>
              </w:r>
            </w:hyperlink>
            <w:r/>
          </w:p>
        </w:tc>
      </w:tr>
      <w:tr>
        <w:tblPrEx/>
        <w:trPr>
          <w:trHeight w:val="1305"/>
        </w:trPr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Саморегулируемая организация Ассоциация "Некоммерческое партнерство "Кадастровые инженеры юга"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13" w:tooltip="mailto:info@kades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info@kades.ru</w:t>
              </w:r>
            </w:hyperlink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Ассоциация Саморегулируемая организация "Межрегиональный союз кадастровых инженеров"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14" w:tooltip="mailto:office@sromski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office@sromski.ru</w:t>
              </w:r>
            </w:hyperlink>
            <w:r/>
          </w:p>
        </w:tc>
      </w:tr>
      <w:tr>
        <w:tblPrEx/>
        <w:trPr>
          <w:trHeight w:val="1276"/>
        </w:trPr>
        <w:tc>
          <w:tcPr>
            <w:tcBorders>
              <w:top w:val="single" w:color="000000" w:sz="6" w:space="0"/>
              <w:left w:val="single" w:color="000000" w:sz="12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Саморегулируемая организация Ассоциация "Объединение кадастровых инженеров"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15" w:tooltip="mailto:info@sokin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info@sokin.ru</w:t>
              </w:r>
            </w:hyperlink>
            <w:r/>
          </w:p>
        </w:tc>
      </w:tr>
      <w:tr>
        <w:tblPrEx/>
        <w:trPr>
          <w:trHeight w:val="1306"/>
        </w:trPr>
        <w:tc>
          <w:tcPr>
            <w:tcBorders>
              <w:top w:val="none" w:color="000000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Представительство СРО Ассоциации «ОКИС» по Красноярскому краю (г.Красноярск)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kzk-kr@yandex.ru</w:t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Саморегулируемая организация "Ассоциация кадастровых инженеров Поволжья"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16" w:tooltip="mailto:np-okirt@mail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np-okirt@mail.ru</w:t>
              </w:r>
            </w:hyperlink>
            <w:r/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Ассоциация саморегулируемая организация "Объединение кадастровых инженеров"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17" w:tooltip="mailto:info@mysroki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info@mysroki.ru</w:t>
              </w:r>
            </w:hyperlink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Ассоциация "Гильдия кадастровых инженеров"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18" w:tooltip="mailto:info@kadastrsro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info@kadastrsro.ru</w:t>
              </w:r>
            </w:hyperlink>
            <w:r/>
          </w:p>
        </w:tc>
      </w:tr>
      <w:tr>
        <w:tblPrEx/>
        <w:trPr>
          <w:trHeight w:val="1369"/>
        </w:trPr>
        <w:tc>
          <w:tcPr>
            <w:tcBorders>
              <w:top w:val="single" w:color="000000" w:sz="6" w:space="0"/>
              <w:left w:val="single" w:color="000000" w:sz="12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Ассоциация Саморегулируемая организация "Профессиональный Центр Кадастровых инженеров"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19" w:tooltip="mailto:info@profcki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info@profcki.ru</w:t>
              </w:r>
            </w:hyperlink>
            <w:r/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Обособленное подразделение «Западно-Сибирский филиал А СРО «ПрофЦКИ»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zapsib@profcki.ru (zapsibkirs@mail.ru)</w:t>
            </w:r>
            <w:r/>
            <w:r/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Саморегулируемая организация Ассоциация кадастровых инженеров "Содружество"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20" w:tooltip="mailto:np-zuski@mail.ru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np-zuski@mail.ru</w:t>
              </w:r>
            </w:hyperlink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Саморегулируемая организация Союз "Некоммерческое объединение кадастровых инженеров"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hyperlink r:id="rId21" w:tooltip="mailto:eremin@kiportal.org" w:history="1">
              <w:r>
                <w:rPr>
                  <w:rFonts w:ascii="Arial" w:hAnsi="Arial" w:eastAsia="Arial" w:cs="Arial"/>
                  <w:b w:val="0"/>
                  <w:i w:val="0"/>
                  <w:strike w:val="0"/>
                  <w:color w:val="0563c1"/>
                  <w:sz w:val="22"/>
                  <w:u w:val="single"/>
                  <w:vertAlign w:val="baseline"/>
                </w:rPr>
                <w:t xml:space="preserve">eremin@kiportal.org</w:t>
              </w:r>
            </w:hyperlink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mail@srokadastr.ru" TargetMode="External"/><Relationship Id="rId9" Type="http://schemas.openxmlformats.org/officeDocument/2006/relationships/hyperlink" Target="mailto:info@roscadastre.ru" TargetMode="External"/><Relationship Id="rId10" Type="http://schemas.openxmlformats.org/officeDocument/2006/relationships/hyperlink" Target="mailto:p24@roscadastre.ru" TargetMode="External"/><Relationship Id="rId11" Type="http://schemas.openxmlformats.org/officeDocument/2006/relationships/hyperlink" Target="mailto:info@profcadastre.ru" TargetMode="External"/><Relationship Id="rId12" Type="http://schemas.openxmlformats.org/officeDocument/2006/relationships/hyperlink" Target="mailto:info@sroboki.ru" TargetMode="External"/><Relationship Id="rId13" Type="http://schemas.openxmlformats.org/officeDocument/2006/relationships/hyperlink" Target="mailto:info@kades.ru" TargetMode="External"/><Relationship Id="rId14" Type="http://schemas.openxmlformats.org/officeDocument/2006/relationships/hyperlink" Target="mailto:office@sromski.ru" TargetMode="External"/><Relationship Id="rId15" Type="http://schemas.openxmlformats.org/officeDocument/2006/relationships/hyperlink" Target="mailto:info@sokin.ru" TargetMode="External"/><Relationship Id="rId16" Type="http://schemas.openxmlformats.org/officeDocument/2006/relationships/hyperlink" Target="mailto:np-okirt@mail.ru" TargetMode="External"/><Relationship Id="rId17" Type="http://schemas.openxmlformats.org/officeDocument/2006/relationships/hyperlink" Target="mailto:info@mysroki.ru" TargetMode="External"/><Relationship Id="rId18" Type="http://schemas.openxmlformats.org/officeDocument/2006/relationships/hyperlink" Target="mailto:info@kadastrsro.ru" TargetMode="External"/><Relationship Id="rId19" Type="http://schemas.openxmlformats.org/officeDocument/2006/relationships/hyperlink" Target="mailto:info@profcki.ru" TargetMode="External"/><Relationship Id="rId20" Type="http://schemas.openxmlformats.org/officeDocument/2006/relationships/hyperlink" Target="mailto:np-zuski@mail.ru" TargetMode="External"/><Relationship Id="rId21" Type="http://schemas.openxmlformats.org/officeDocument/2006/relationships/hyperlink" Target="mailto:eremin@kiportal.or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2025-05-22T08:58:42Z</dcterms:modified>
</cp:coreProperties>
</file>